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F1" w:rsidRDefault="005F7122" w:rsidP="00257EF1">
      <w:pPr>
        <w:pStyle w:val="Nadpis1"/>
        <w:spacing w:line="360" w:lineRule="auto"/>
        <w:jc w:val="right"/>
        <w:rPr>
          <w:sz w:val="46"/>
          <w:szCs w:val="46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24130</wp:posOffset>
            </wp:positionV>
            <wp:extent cx="876300" cy="1007745"/>
            <wp:effectExtent l="1905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57EF1">
        <w:rPr>
          <w:b/>
          <w:bCs/>
          <w:sz w:val="46"/>
          <w:szCs w:val="46"/>
        </w:rPr>
        <w:t>Město Rožmberk nad Vltavou</w:t>
      </w:r>
    </w:p>
    <w:p w:rsidR="00257EF1" w:rsidRDefault="00257EF1" w:rsidP="00257EF1">
      <w:pPr>
        <w:pStyle w:val="Nadpis1"/>
        <w:spacing w:line="360" w:lineRule="auto"/>
        <w:jc w:val="right"/>
        <w:rPr>
          <w:b/>
          <w:bCs/>
          <w:sz w:val="32"/>
          <w:szCs w:val="32"/>
          <w:u w:val="single"/>
        </w:rPr>
      </w:pPr>
      <w:r>
        <w:rPr>
          <w:sz w:val="46"/>
          <w:szCs w:val="46"/>
        </w:rPr>
        <w:t>382 18 Rožmberk nad Vltavou 2</w:t>
      </w:r>
    </w:p>
    <w:p w:rsidR="00257EF1" w:rsidRDefault="00257EF1" w:rsidP="00257EF1">
      <w:pPr>
        <w:jc w:val="right"/>
      </w:pPr>
      <w:r>
        <w:rPr>
          <w:b/>
          <w:bCs/>
          <w:sz w:val="32"/>
          <w:szCs w:val="32"/>
          <w:u w:val="single"/>
        </w:rPr>
        <w:t xml:space="preserve">IČO: </w:t>
      </w:r>
      <w:r>
        <w:rPr>
          <w:sz w:val="28"/>
          <w:szCs w:val="28"/>
          <w:u w:val="single"/>
        </w:rPr>
        <w:t xml:space="preserve">246115, </w:t>
      </w:r>
      <w:r>
        <w:rPr>
          <w:b/>
          <w:bCs/>
          <w:sz w:val="32"/>
          <w:szCs w:val="32"/>
          <w:u w:val="single"/>
        </w:rPr>
        <w:t>email</w:t>
      </w:r>
      <w:r>
        <w:rPr>
          <w:sz w:val="28"/>
          <w:szCs w:val="28"/>
          <w:u w:val="single"/>
        </w:rPr>
        <w:t xml:space="preserve">: </w:t>
      </w:r>
      <w:hyperlink r:id="rId6" w:history="1">
        <w:r>
          <w:rPr>
            <w:rStyle w:val="Hypertextovodkaz"/>
          </w:rPr>
          <w:t>ourozmberk@ck.ipex.cz</w:t>
        </w:r>
      </w:hyperlink>
      <w:r>
        <w:rPr>
          <w:sz w:val="28"/>
          <w:szCs w:val="28"/>
          <w:u w:val="single"/>
        </w:rPr>
        <w:t xml:space="preserve">, </w:t>
      </w:r>
      <w:r>
        <w:rPr>
          <w:b/>
          <w:bCs/>
          <w:sz w:val="32"/>
          <w:szCs w:val="32"/>
          <w:u w:val="single"/>
        </w:rPr>
        <w:t>tel</w:t>
      </w:r>
      <w:r>
        <w:rPr>
          <w:sz w:val="28"/>
          <w:szCs w:val="28"/>
          <w:u w:val="single"/>
        </w:rPr>
        <w:t xml:space="preserve">.: 380 749 820, </w:t>
      </w:r>
      <w:r>
        <w:rPr>
          <w:b/>
          <w:bCs/>
          <w:sz w:val="32"/>
          <w:szCs w:val="32"/>
          <w:u w:val="single"/>
        </w:rPr>
        <w:t>fax</w:t>
      </w:r>
      <w:r>
        <w:rPr>
          <w:sz w:val="28"/>
          <w:szCs w:val="28"/>
          <w:u w:val="single"/>
        </w:rPr>
        <w:t>: 380 749 846</w:t>
      </w:r>
    </w:p>
    <w:p w:rsidR="00257EF1" w:rsidRDefault="00257EF1" w:rsidP="00257EF1"/>
    <w:p w:rsidR="00F7683F" w:rsidRPr="00335DAD" w:rsidRDefault="00CA30E0">
      <w:pPr>
        <w:rPr>
          <w:rFonts w:ascii="Times New Roman" w:hAnsi="Times New Roman"/>
        </w:rPr>
      </w:pPr>
      <w:r>
        <w:rPr>
          <w:rFonts w:ascii="Times New Roman" w:hAnsi="Times New Roman"/>
        </w:rPr>
        <w:t>Dne: 2. 4. 2016</w:t>
      </w:r>
    </w:p>
    <w:p w:rsidR="00257EF1" w:rsidRPr="00257EF1" w:rsidRDefault="00CA30E0" w:rsidP="00335DAD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Výroční zpráva za rok 2015</w:t>
      </w:r>
    </w:p>
    <w:p w:rsidR="00257EF1" w:rsidRPr="00257EF1" w:rsidRDefault="00257EF1" w:rsidP="00257EF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57EF1">
        <w:rPr>
          <w:rFonts w:ascii="Times New Roman" w:hAnsi="Times New Roman"/>
          <w:b/>
          <w:sz w:val="24"/>
          <w:szCs w:val="24"/>
        </w:rPr>
        <w:t>o činnosti v oblasti poskytování informací</w:t>
      </w:r>
    </w:p>
    <w:p w:rsidR="00257EF1" w:rsidRDefault="00257EF1" w:rsidP="00257EF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57EF1">
        <w:rPr>
          <w:rFonts w:ascii="Times New Roman" w:hAnsi="Times New Roman"/>
          <w:b/>
          <w:sz w:val="24"/>
          <w:szCs w:val="24"/>
        </w:rPr>
        <w:t>podle zákona č. 106/1999 Sb., o svobodném přístupu k informacím, v platném znění (dále jen zákon)</w:t>
      </w:r>
    </w:p>
    <w:p w:rsidR="00257EF1" w:rsidRDefault="00257EF1" w:rsidP="00257EF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257EF1" w:rsidRDefault="00257EF1" w:rsidP="00257EF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:rsidR="00257EF1" w:rsidRDefault="00257EF1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souladu s ustanovením § 18 odst. 1 výše uvedeného záko</w:t>
      </w:r>
      <w:r w:rsidR="007C0AC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zveřejňuje Město Rožmberk nad Vltavou</w:t>
      </w:r>
      <w:r w:rsidR="007C0ACF">
        <w:rPr>
          <w:rFonts w:ascii="Times New Roman" w:hAnsi="Times New Roman"/>
          <w:sz w:val="24"/>
          <w:szCs w:val="24"/>
        </w:rPr>
        <w:t xml:space="preserve"> jako povinný subjekt výroční zp</w:t>
      </w:r>
      <w:r>
        <w:rPr>
          <w:rFonts w:ascii="Times New Roman" w:hAnsi="Times New Roman"/>
          <w:sz w:val="24"/>
          <w:szCs w:val="24"/>
        </w:rPr>
        <w:t xml:space="preserve">rávu za předcházející kalendářní rok o své činnosti v oblasti poskytování informací podle výše uvedeného zákona, </w:t>
      </w:r>
      <w:r w:rsidR="00786240">
        <w:rPr>
          <w:rFonts w:ascii="Times New Roman" w:hAnsi="Times New Roman"/>
          <w:sz w:val="24"/>
          <w:szCs w:val="24"/>
        </w:rPr>
        <w:t xml:space="preserve">která </w:t>
      </w:r>
      <w:r>
        <w:rPr>
          <w:rFonts w:ascii="Times New Roman" w:hAnsi="Times New Roman"/>
          <w:sz w:val="24"/>
          <w:szCs w:val="24"/>
        </w:rPr>
        <w:t>obsahuje následující informace:</w:t>
      </w:r>
    </w:p>
    <w:p w:rsidR="00257EF1" w:rsidRDefault="00257EF1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57EF1" w:rsidRDefault="00257EF1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7C0ACF">
        <w:rPr>
          <w:rFonts w:ascii="Times New Roman" w:hAnsi="Times New Roman"/>
          <w:sz w:val="24"/>
          <w:szCs w:val="24"/>
        </w:rPr>
        <w:t xml:space="preserve"> </w:t>
      </w:r>
      <w:r w:rsidRPr="00335DAD">
        <w:rPr>
          <w:rFonts w:ascii="Times New Roman" w:hAnsi="Times New Roman"/>
          <w:sz w:val="24"/>
          <w:szCs w:val="24"/>
          <w:u w:val="single"/>
        </w:rPr>
        <w:t>počet podaných žádostí o informace</w:t>
      </w:r>
      <w:r w:rsidR="007C0ACF" w:rsidRPr="00335DA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5DAD">
        <w:rPr>
          <w:rFonts w:ascii="Times New Roman" w:hAnsi="Times New Roman"/>
          <w:sz w:val="24"/>
          <w:szCs w:val="24"/>
          <w:u w:val="single"/>
        </w:rPr>
        <w:t>a počet vydaných rozhodnutí o odmítnutí žádosti</w:t>
      </w:r>
      <w:r>
        <w:rPr>
          <w:rFonts w:ascii="Times New Roman" w:hAnsi="Times New Roman"/>
          <w:sz w:val="24"/>
          <w:szCs w:val="24"/>
        </w:rPr>
        <w:t>:</w:t>
      </w:r>
    </w:p>
    <w:p w:rsidR="00257EF1" w:rsidRDefault="00DE25E7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roce 2015</w:t>
      </w:r>
      <w:r w:rsidR="003D2958">
        <w:rPr>
          <w:rFonts w:ascii="Times New Roman" w:hAnsi="Times New Roman"/>
          <w:sz w:val="24"/>
          <w:szCs w:val="24"/>
        </w:rPr>
        <w:t xml:space="preserve"> bylo</w:t>
      </w:r>
      <w:r w:rsidR="00CA30E0">
        <w:rPr>
          <w:rFonts w:ascii="Times New Roman" w:hAnsi="Times New Roman"/>
          <w:sz w:val="24"/>
          <w:szCs w:val="24"/>
        </w:rPr>
        <w:t xml:space="preserve"> </w:t>
      </w:r>
      <w:r w:rsidR="003D2958">
        <w:rPr>
          <w:rFonts w:ascii="Times New Roman" w:hAnsi="Times New Roman"/>
          <w:sz w:val="24"/>
          <w:szCs w:val="24"/>
        </w:rPr>
        <w:t>podáno</w:t>
      </w:r>
      <w:r w:rsidR="00825F54">
        <w:rPr>
          <w:rFonts w:ascii="Times New Roman" w:hAnsi="Times New Roman"/>
          <w:sz w:val="24"/>
          <w:szCs w:val="24"/>
        </w:rPr>
        <w:t xml:space="preserve"> 9 písemných</w:t>
      </w:r>
      <w:r w:rsidR="007C0A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0ACF">
        <w:rPr>
          <w:rFonts w:ascii="Times New Roman" w:hAnsi="Times New Roman"/>
          <w:sz w:val="24"/>
          <w:szCs w:val="24"/>
        </w:rPr>
        <w:t>žádost</w:t>
      </w:r>
      <w:r w:rsidR="00825F54">
        <w:rPr>
          <w:rFonts w:ascii="Times New Roman" w:hAnsi="Times New Roman"/>
          <w:sz w:val="24"/>
          <w:szCs w:val="24"/>
        </w:rPr>
        <w:t xml:space="preserve">í </w:t>
      </w:r>
      <w:r w:rsidR="007C0ACF">
        <w:rPr>
          <w:rFonts w:ascii="Times New Roman" w:hAnsi="Times New Roman"/>
          <w:sz w:val="24"/>
          <w:szCs w:val="24"/>
        </w:rPr>
        <w:t xml:space="preserve"> o informaci</w:t>
      </w:r>
      <w:proofErr w:type="gramEnd"/>
      <w:r w:rsidR="007C0ACF">
        <w:rPr>
          <w:rFonts w:ascii="Times New Roman" w:hAnsi="Times New Roman"/>
          <w:sz w:val="24"/>
          <w:szCs w:val="24"/>
        </w:rPr>
        <w:t xml:space="preserve"> dle § 14 uvedeného zákona.</w:t>
      </w:r>
    </w:p>
    <w:p w:rsidR="007C0ACF" w:rsidRDefault="007C0ACF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335DAD">
        <w:rPr>
          <w:rFonts w:ascii="Times New Roman" w:hAnsi="Times New Roman"/>
          <w:sz w:val="24"/>
          <w:szCs w:val="24"/>
          <w:u w:val="single"/>
        </w:rPr>
        <w:t>počet podaných odvolání proti rozhodnutí</w:t>
      </w:r>
      <w:r>
        <w:rPr>
          <w:rFonts w:ascii="Times New Roman" w:hAnsi="Times New Roman"/>
          <w:sz w:val="24"/>
          <w:szCs w:val="24"/>
        </w:rPr>
        <w:t>:</w:t>
      </w:r>
    </w:p>
    <w:p w:rsidR="007C0ACF" w:rsidRDefault="00335DAD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E25E7">
        <w:rPr>
          <w:rFonts w:ascii="Times New Roman" w:hAnsi="Times New Roman"/>
          <w:sz w:val="24"/>
          <w:szCs w:val="24"/>
        </w:rPr>
        <w:t> roce 2015</w:t>
      </w:r>
      <w:r w:rsidR="007C0ACF">
        <w:rPr>
          <w:rFonts w:ascii="Times New Roman" w:hAnsi="Times New Roman"/>
          <w:sz w:val="24"/>
          <w:szCs w:val="24"/>
        </w:rPr>
        <w:t xml:space="preserve"> nebylo podané žádné odvolání proti rozhodnutí podle § 15 zákona</w:t>
      </w:r>
    </w:p>
    <w:p w:rsidR="007C0ACF" w:rsidRDefault="007C0ACF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335DAD">
        <w:rPr>
          <w:rFonts w:ascii="Times New Roman" w:hAnsi="Times New Roman"/>
          <w:sz w:val="24"/>
          <w:szCs w:val="24"/>
          <w:u w:val="single"/>
        </w:rPr>
        <w:t>opis podstatných částí každého rozsudku</w:t>
      </w:r>
      <w:r>
        <w:rPr>
          <w:rFonts w:ascii="Times New Roman" w:hAnsi="Times New Roman"/>
          <w:sz w:val="24"/>
          <w:szCs w:val="24"/>
        </w:rPr>
        <w:t>:</w:t>
      </w:r>
    </w:p>
    <w:p w:rsidR="007C0ACF" w:rsidRDefault="00DE25E7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roce 2015</w:t>
      </w:r>
      <w:r w:rsidR="007C0ACF">
        <w:rPr>
          <w:rFonts w:ascii="Times New Roman" w:hAnsi="Times New Roman"/>
          <w:sz w:val="24"/>
          <w:szCs w:val="24"/>
        </w:rPr>
        <w:t xml:space="preserve"> neprobíhala žádná řízení o přezkoumání rozhodnutí před soudem</w:t>
      </w:r>
    </w:p>
    <w:p w:rsidR="007C0ACF" w:rsidRDefault="007C0ACF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335DAD">
        <w:rPr>
          <w:rFonts w:ascii="Times New Roman" w:hAnsi="Times New Roman"/>
          <w:sz w:val="24"/>
          <w:szCs w:val="24"/>
          <w:u w:val="single"/>
        </w:rPr>
        <w:t>výčet poskytnutých výhradních licencí</w:t>
      </w:r>
      <w:r>
        <w:rPr>
          <w:rFonts w:ascii="Times New Roman" w:hAnsi="Times New Roman"/>
          <w:sz w:val="24"/>
          <w:szCs w:val="24"/>
        </w:rPr>
        <w:t>:</w:t>
      </w:r>
    </w:p>
    <w:p w:rsidR="007C0ACF" w:rsidRDefault="00DE25E7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roce 2015</w:t>
      </w:r>
      <w:r w:rsidR="007C0ACF">
        <w:rPr>
          <w:rFonts w:ascii="Times New Roman" w:hAnsi="Times New Roman"/>
          <w:sz w:val="24"/>
          <w:szCs w:val="24"/>
        </w:rPr>
        <w:t xml:space="preserve"> nebyly poskytnuty žádné výhradní licence.</w:t>
      </w:r>
    </w:p>
    <w:p w:rsidR="007C0ACF" w:rsidRDefault="007C0ACF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335DAD">
        <w:rPr>
          <w:rFonts w:ascii="Times New Roman" w:hAnsi="Times New Roman"/>
          <w:sz w:val="24"/>
          <w:szCs w:val="24"/>
          <w:u w:val="single"/>
        </w:rPr>
        <w:t>počet stížností podaných podle § 16a zákona</w:t>
      </w:r>
      <w:r w:rsidR="00335DAD">
        <w:rPr>
          <w:rFonts w:ascii="Times New Roman" w:hAnsi="Times New Roman"/>
          <w:sz w:val="24"/>
          <w:szCs w:val="24"/>
        </w:rPr>
        <w:t>:</w:t>
      </w:r>
    </w:p>
    <w:p w:rsidR="007C0ACF" w:rsidRDefault="00DE25E7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roce 2015</w:t>
      </w:r>
      <w:r w:rsidR="00825F54">
        <w:rPr>
          <w:rFonts w:ascii="Times New Roman" w:hAnsi="Times New Roman"/>
          <w:sz w:val="24"/>
          <w:szCs w:val="24"/>
        </w:rPr>
        <w:t xml:space="preserve"> bylo přijato 8 stížností </w:t>
      </w:r>
      <w:r w:rsidR="007C0ACF">
        <w:rPr>
          <w:rFonts w:ascii="Times New Roman" w:hAnsi="Times New Roman"/>
          <w:sz w:val="24"/>
          <w:szCs w:val="24"/>
        </w:rPr>
        <w:t xml:space="preserve">podle </w:t>
      </w:r>
      <w:r w:rsidR="00335DAD">
        <w:rPr>
          <w:rFonts w:ascii="Times New Roman" w:hAnsi="Times New Roman"/>
          <w:sz w:val="24"/>
          <w:szCs w:val="24"/>
        </w:rPr>
        <w:t>§ 16a zákona</w:t>
      </w:r>
    </w:p>
    <w:p w:rsidR="00335DAD" w:rsidRDefault="00335DAD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Pr="00335DAD">
        <w:rPr>
          <w:rFonts w:ascii="Times New Roman" w:hAnsi="Times New Roman"/>
          <w:sz w:val="24"/>
          <w:szCs w:val="24"/>
          <w:u w:val="single"/>
        </w:rPr>
        <w:t>další informace vztahující se k uplatňování tohoto zákona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335DAD" w:rsidRDefault="00DE25E7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průběhu roku 2015</w:t>
      </w:r>
      <w:r w:rsidR="00335DAD">
        <w:rPr>
          <w:rFonts w:ascii="Times New Roman" w:hAnsi="Times New Roman"/>
          <w:sz w:val="24"/>
          <w:szCs w:val="24"/>
        </w:rPr>
        <w:t xml:space="preserve"> byly běžně vyřizovány žádosti o informace podané ústně, které nevyžadovaly přípravu na odpověď. Žádosti o informace bylo možno podávat elektronickou cestou na adresu: </w:t>
      </w:r>
      <w:hyperlink r:id="rId7" w:history="1">
        <w:r w:rsidR="00335DAD" w:rsidRPr="002229E6">
          <w:rPr>
            <w:rStyle w:val="Hypertextovodkaz"/>
            <w:rFonts w:ascii="Times New Roman" w:hAnsi="Times New Roman"/>
            <w:sz w:val="24"/>
            <w:szCs w:val="24"/>
          </w:rPr>
          <w:t>ourozmberk@ck.ipex.cz</w:t>
        </w:r>
      </w:hyperlink>
      <w:r w:rsidR="00335DAD">
        <w:rPr>
          <w:rFonts w:ascii="Times New Roman" w:hAnsi="Times New Roman"/>
          <w:sz w:val="24"/>
          <w:szCs w:val="24"/>
        </w:rPr>
        <w:t xml:space="preserve"> nebo do datové schránky ID schránky: cieam5i </w:t>
      </w:r>
    </w:p>
    <w:p w:rsidR="00335DAD" w:rsidRDefault="00335DAD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35DAD" w:rsidRDefault="00335DAD" w:rsidP="00257EF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35DAD" w:rsidRDefault="00335DAD" w:rsidP="00335DAD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Lenka Schwarzová</w:t>
      </w:r>
    </w:p>
    <w:p w:rsidR="00335DAD" w:rsidRDefault="00335DAD" w:rsidP="00335DAD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</w:t>
      </w:r>
    </w:p>
    <w:p w:rsidR="00335DAD" w:rsidRDefault="00335DAD" w:rsidP="00335DA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Zveřejněno:</w:t>
      </w:r>
      <w:r w:rsidR="003D2958">
        <w:rPr>
          <w:rFonts w:ascii="Times New Roman" w:hAnsi="Times New Roman"/>
          <w:sz w:val="24"/>
          <w:szCs w:val="24"/>
        </w:rPr>
        <w:t xml:space="preserve"> 5</w:t>
      </w:r>
      <w:r w:rsidR="00CA30E0">
        <w:rPr>
          <w:rFonts w:ascii="Times New Roman" w:hAnsi="Times New Roman"/>
          <w:sz w:val="24"/>
          <w:szCs w:val="24"/>
        </w:rPr>
        <w:t>. 4. 2016</w:t>
      </w:r>
    </w:p>
    <w:p w:rsidR="00335DAD" w:rsidRPr="00257EF1" w:rsidRDefault="00335DAD" w:rsidP="00335DA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Sejmuto:</w:t>
      </w:r>
    </w:p>
    <w:sectPr w:rsidR="00335DAD" w:rsidRPr="00257EF1" w:rsidSect="0043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EF1"/>
    <w:rsid w:val="00257EF1"/>
    <w:rsid w:val="00335DAD"/>
    <w:rsid w:val="003D2958"/>
    <w:rsid w:val="00437E8E"/>
    <w:rsid w:val="005F7122"/>
    <w:rsid w:val="00786240"/>
    <w:rsid w:val="007C0ACF"/>
    <w:rsid w:val="00825F54"/>
    <w:rsid w:val="00A57DF9"/>
    <w:rsid w:val="00C33277"/>
    <w:rsid w:val="00CA30E0"/>
    <w:rsid w:val="00DE25E7"/>
    <w:rsid w:val="00F7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E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57EF1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Arial Unicode MS" w:hAnsi="Times New Roman"/>
      <w:kern w:val="1"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7EF1"/>
    <w:rPr>
      <w:rFonts w:ascii="Times New Roman" w:eastAsia="Arial Unicode MS" w:hAnsi="Times New Roman"/>
      <w:kern w:val="1"/>
      <w:sz w:val="36"/>
      <w:szCs w:val="24"/>
    </w:rPr>
  </w:style>
  <w:style w:type="character" w:styleId="Hypertextovodkaz">
    <w:name w:val="Hyperlink"/>
    <w:rsid w:val="00257EF1"/>
    <w:rPr>
      <w:color w:val="000080"/>
      <w:u w:val="single"/>
    </w:rPr>
  </w:style>
  <w:style w:type="paragraph" w:styleId="Bezmezer">
    <w:name w:val="No Spacing"/>
    <w:uiPriority w:val="1"/>
    <w:qFormat/>
    <w:rsid w:val="00257EF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rozmberk@ck.ipe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rozmberk@ck.ipex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12" baseType="variant">
      <vt:variant>
        <vt:i4>6684693</vt:i4>
      </vt:variant>
      <vt:variant>
        <vt:i4>3</vt:i4>
      </vt:variant>
      <vt:variant>
        <vt:i4>0</vt:i4>
      </vt:variant>
      <vt:variant>
        <vt:i4>5</vt:i4>
      </vt:variant>
      <vt:variant>
        <vt:lpwstr>mailto:ourozmberk@ck.ipex.cz</vt:lpwstr>
      </vt:variant>
      <vt:variant>
        <vt:lpwstr/>
      </vt:variant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mailto:ourozmberk@ck.ipex.cz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Daniela Frostlova</cp:lastModifiedBy>
  <cp:revision>4</cp:revision>
  <dcterms:created xsi:type="dcterms:W3CDTF">2016-04-05T11:34:00Z</dcterms:created>
  <dcterms:modified xsi:type="dcterms:W3CDTF">2016-04-05T13:44:00Z</dcterms:modified>
</cp:coreProperties>
</file>